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5E07" w14:textId="77777777" w:rsidR="00161E04" w:rsidRDefault="00000000">
      <w:pPr>
        <w:jc w:val="center"/>
        <w:rPr>
          <w:rFonts w:ascii="Calibri" w:eastAsia="Calibri" w:hAnsi="Calibri"/>
          <w:b/>
          <w:color w:val="002060"/>
          <w:sz w:val="22"/>
        </w:rPr>
      </w:pPr>
      <w:r>
        <w:rPr>
          <w:rFonts w:ascii="Calibri" w:eastAsia="Calibri" w:hAnsi="Calibri"/>
          <w:b/>
          <w:color w:val="002060"/>
          <w:sz w:val="22"/>
        </w:rPr>
        <w:t>Birmingham Handball Club</w:t>
      </w:r>
    </w:p>
    <w:p w14:paraId="7A831465" w14:textId="77777777" w:rsidR="00161E04" w:rsidRDefault="00000000">
      <w:pPr>
        <w:jc w:val="center"/>
        <w:rPr>
          <w:rFonts w:ascii="Calibri" w:eastAsia="Calibri" w:hAnsi="Calibri"/>
          <w:b/>
          <w:color w:val="002060"/>
          <w:sz w:val="22"/>
        </w:rPr>
      </w:pPr>
      <w:r>
        <w:rPr>
          <w:rFonts w:ascii="Calibri" w:eastAsia="Calibri" w:hAnsi="Calibri"/>
          <w:b/>
          <w:color w:val="002060"/>
          <w:sz w:val="22"/>
        </w:rPr>
        <w:t>Use of photography and video policy</w:t>
      </w:r>
    </w:p>
    <w:p w14:paraId="11B26F70" w14:textId="77777777" w:rsidR="00161E04" w:rsidRDefault="00161E04">
      <w:pPr>
        <w:jc w:val="center"/>
        <w:rPr>
          <w:rFonts w:ascii="Calibri" w:eastAsia="Calibri" w:hAnsi="Calibri"/>
          <w:b/>
          <w:sz w:val="22"/>
        </w:rPr>
      </w:pPr>
    </w:p>
    <w:p w14:paraId="0569E233" w14:textId="77777777" w:rsidR="00161E04" w:rsidRDefault="00000000">
      <w:pPr>
        <w:overflowPunct w:val="0"/>
        <w:spacing w:line="244" w:lineRule="auto"/>
        <w:ind w:right="560"/>
        <w:jc w:val="left"/>
        <w:rPr>
          <w:sz w:val="24"/>
        </w:rPr>
      </w:pPr>
      <w:r>
        <w:rPr>
          <w:rFonts w:ascii="Calibri" w:eastAsia="Calibri" w:hAnsi="Calibri"/>
          <w:sz w:val="22"/>
        </w:rPr>
        <w:t>BHC is committed to providing a safe environment for children to participate in. Essential to this commitment is to ensure that all necessary steps are taken to prevent inappropriate images being taken or innocent images being adapted for inappropriate use. Please note the term ‘images’ refers to photographs and videos captured by any device. The key principles are:</w:t>
      </w:r>
    </w:p>
    <w:p w14:paraId="4A176F15" w14:textId="77777777" w:rsidR="00161E04" w:rsidRDefault="00161E04" w:rsidP="00BA317E">
      <w:pPr>
        <w:spacing w:line="278" w:lineRule="exact"/>
        <w:jc w:val="left"/>
        <w:rPr>
          <w:sz w:val="24"/>
        </w:rPr>
      </w:pPr>
    </w:p>
    <w:p w14:paraId="000D4715" w14:textId="77777777" w:rsidR="00161E04" w:rsidRPr="00BA317E" w:rsidRDefault="00000000" w:rsidP="00BA317E">
      <w:pPr>
        <w:pStyle w:val="ListParagraph"/>
        <w:numPr>
          <w:ilvl w:val="0"/>
          <w:numId w:val="3"/>
        </w:numPr>
        <w:tabs>
          <w:tab w:val="left" w:pos="420"/>
          <w:tab w:val="left" w:pos="900"/>
        </w:tabs>
        <w:overflowPunct w:val="0"/>
        <w:rPr>
          <w:rFonts w:ascii="Symbol" w:eastAsia="Symbol" w:hAnsi="Symbol"/>
          <w:sz w:val="22"/>
        </w:rPr>
      </w:pPr>
      <w:r w:rsidRPr="00BA317E">
        <w:rPr>
          <w:rFonts w:ascii="Calibri" w:eastAsia="Calibri" w:hAnsi="Calibri"/>
          <w:sz w:val="22"/>
        </w:rPr>
        <w:t>The interests and welfare of children taking part in Handball are paramount;</w:t>
      </w:r>
    </w:p>
    <w:p w14:paraId="186CAAED" w14:textId="77777777" w:rsidR="00161E04" w:rsidRDefault="00161E04" w:rsidP="00BA317E">
      <w:pPr>
        <w:spacing w:line="2" w:lineRule="exact"/>
        <w:jc w:val="left"/>
        <w:rPr>
          <w:rFonts w:ascii="Symbol" w:eastAsia="Symbol" w:hAnsi="Symbol"/>
          <w:sz w:val="22"/>
        </w:rPr>
      </w:pPr>
    </w:p>
    <w:p w14:paraId="1BE605B7" w14:textId="77777777" w:rsidR="00161E04" w:rsidRPr="00BA317E" w:rsidRDefault="00000000" w:rsidP="00BA317E">
      <w:pPr>
        <w:pStyle w:val="ListParagraph"/>
        <w:numPr>
          <w:ilvl w:val="0"/>
          <w:numId w:val="3"/>
        </w:numPr>
        <w:tabs>
          <w:tab w:val="left" w:pos="420"/>
          <w:tab w:val="left" w:pos="900"/>
        </w:tabs>
        <w:overflowPunct w:val="0"/>
        <w:spacing w:line="238" w:lineRule="auto"/>
        <w:ind w:right="20"/>
        <w:rPr>
          <w:rFonts w:ascii="Symbol" w:eastAsia="Symbol" w:hAnsi="Symbol"/>
          <w:sz w:val="22"/>
        </w:rPr>
      </w:pPr>
      <w:r w:rsidRPr="00BA317E">
        <w:rPr>
          <w:rFonts w:ascii="Calibri" w:eastAsia="Calibri" w:hAnsi="Calibri"/>
          <w:sz w:val="22"/>
        </w:rPr>
        <w:t>Parents/guardians and children have a right to decide if their images are to be taken, and how those images may be used;</w:t>
      </w:r>
    </w:p>
    <w:p w14:paraId="627606C7" w14:textId="77777777" w:rsidR="00161E04" w:rsidRDefault="00161E04" w:rsidP="00BA317E">
      <w:pPr>
        <w:spacing w:line="1" w:lineRule="exact"/>
        <w:jc w:val="left"/>
        <w:rPr>
          <w:rFonts w:ascii="Symbol" w:eastAsia="Symbol" w:hAnsi="Symbol"/>
          <w:sz w:val="22"/>
        </w:rPr>
      </w:pPr>
    </w:p>
    <w:p w14:paraId="64EEEAFD" w14:textId="77777777" w:rsidR="00161E04" w:rsidRPr="00BA317E" w:rsidRDefault="00000000" w:rsidP="00BA317E">
      <w:pPr>
        <w:pStyle w:val="ListParagraph"/>
        <w:numPr>
          <w:ilvl w:val="0"/>
          <w:numId w:val="3"/>
        </w:numPr>
        <w:tabs>
          <w:tab w:val="left" w:pos="420"/>
          <w:tab w:val="left" w:pos="900"/>
        </w:tabs>
        <w:overflowPunct w:val="0"/>
        <w:rPr>
          <w:rFonts w:ascii="Symbol" w:eastAsia="Symbol" w:hAnsi="Symbol"/>
          <w:sz w:val="22"/>
        </w:rPr>
      </w:pPr>
      <w:r w:rsidRPr="00BA317E">
        <w:rPr>
          <w:rFonts w:ascii="Calibri" w:eastAsia="Calibri" w:hAnsi="Calibri"/>
          <w:sz w:val="22"/>
        </w:rPr>
        <w:t>Parents/guardians and children should consent for images to be taken and used;</w:t>
      </w:r>
    </w:p>
    <w:p w14:paraId="3CB9DEED" w14:textId="77777777" w:rsidR="00161E04" w:rsidRDefault="00161E04" w:rsidP="00BA317E">
      <w:pPr>
        <w:spacing w:line="2" w:lineRule="exact"/>
        <w:jc w:val="left"/>
        <w:rPr>
          <w:rFonts w:ascii="Symbol" w:eastAsia="Symbol" w:hAnsi="Symbol"/>
          <w:sz w:val="22"/>
        </w:rPr>
      </w:pPr>
    </w:p>
    <w:p w14:paraId="41A9FCF8" w14:textId="77777777" w:rsidR="00161E04" w:rsidRPr="00BA317E" w:rsidRDefault="00000000" w:rsidP="00BA317E">
      <w:pPr>
        <w:pStyle w:val="ListParagraph"/>
        <w:numPr>
          <w:ilvl w:val="0"/>
          <w:numId w:val="3"/>
        </w:numPr>
        <w:tabs>
          <w:tab w:val="left" w:pos="420"/>
          <w:tab w:val="left" w:pos="900"/>
        </w:tabs>
        <w:overflowPunct w:val="0"/>
        <w:spacing w:line="239" w:lineRule="auto"/>
        <w:ind w:right="240"/>
        <w:rPr>
          <w:rFonts w:ascii="Symbol" w:eastAsia="Symbol" w:hAnsi="Symbol"/>
          <w:sz w:val="22"/>
        </w:rPr>
      </w:pPr>
      <w:r w:rsidRPr="00BA317E">
        <w:rPr>
          <w:rFonts w:ascii="Calibri" w:eastAsia="Calibri" w:hAnsi="Calibri"/>
          <w:sz w:val="22"/>
        </w:rPr>
        <w:t>Images should convey the best principles and aspects of Handball, such as fairness and fun;</w:t>
      </w:r>
    </w:p>
    <w:p w14:paraId="315A8BE3" w14:textId="77777777" w:rsidR="00161E04" w:rsidRDefault="00161E04" w:rsidP="00BA317E">
      <w:pPr>
        <w:spacing w:line="3" w:lineRule="exact"/>
        <w:jc w:val="left"/>
        <w:rPr>
          <w:rFonts w:ascii="Symbol" w:eastAsia="Symbol" w:hAnsi="Symbol"/>
          <w:sz w:val="22"/>
        </w:rPr>
      </w:pPr>
    </w:p>
    <w:p w14:paraId="79B55C7A" w14:textId="77777777" w:rsidR="00161E04" w:rsidRPr="00BA317E" w:rsidRDefault="00000000" w:rsidP="00BA317E">
      <w:pPr>
        <w:pStyle w:val="ListParagraph"/>
        <w:numPr>
          <w:ilvl w:val="0"/>
          <w:numId w:val="3"/>
        </w:numPr>
        <w:tabs>
          <w:tab w:val="left" w:pos="420"/>
          <w:tab w:val="left" w:pos="900"/>
        </w:tabs>
        <w:overflowPunct w:val="0"/>
        <w:spacing w:line="238" w:lineRule="auto"/>
        <w:ind w:right="400"/>
        <w:rPr>
          <w:rFonts w:ascii="Symbol" w:eastAsia="Symbol" w:hAnsi="Symbol"/>
          <w:sz w:val="22"/>
        </w:rPr>
      </w:pPr>
      <w:r w:rsidRPr="00BA317E">
        <w:rPr>
          <w:rFonts w:ascii="Calibri" w:eastAsia="Calibri" w:hAnsi="Calibri"/>
          <w:sz w:val="22"/>
        </w:rPr>
        <w:t>Care should be taken to ensure that images are appropriate and not open to obvious misinterpretation or misuse;</w:t>
      </w:r>
    </w:p>
    <w:p w14:paraId="3DA9AC6E" w14:textId="77777777" w:rsidR="00161E04" w:rsidRDefault="00161E04" w:rsidP="00BA317E">
      <w:pPr>
        <w:spacing w:line="1" w:lineRule="exact"/>
        <w:jc w:val="left"/>
        <w:rPr>
          <w:rFonts w:ascii="Symbol" w:eastAsia="Symbol" w:hAnsi="Symbol"/>
          <w:sz w:val="22"/>
        </w:rPr>
      </w:pPr>
    </w:p>
    <w:p w14:paraId="3148D865" w14:textId="77777777" w:rsidR="00161E04" w:rsidRPr="00BA317E" w:rsidRDefault="00000000" w:rsidP="00BA317E">
      <w:pPr>
        <w:pStyle w:val="ListParagraph"/>
        <w:numPr>
          <w:ilvl w:val="0"/>
          <w:numId w:val="3"/>
        </w:numPr>
        <w:tabs>
          <w:tab w:val="left" w:pos="420"/>
          <w:tab w:val="left" w:pos="900"/>
        </w:tabs>
        <w:overflowPunct w:val="0"/>
        <w:rPr>
          <w:rFonts w:ascii="Symbol" w:eastAsia="Symbol" w:hAnsi="Symbol"/>
          <w:sz w:val="22"/>
        </w:rPr>
      </w:pPr>
      <w:r w:rsidRPr="00BA317E">
        <w:rPr>
          <w:rFonts w:ascii="Calibri" w:eastAsia="Calibri" w:hAnsi="Calibri"/>
          <w:sz w:val="22"/>
        </w:rPr>
        <w:t>Excessive personal information accompanying images could place a child at risk.</w:t>
      </w:r>
    </w:p>
    <w:p w14:paraId="52A26BC3" w14:textId="77777777" w:rsidR="00161E04" w:rsidRPr="00BA317E" w:rsidRDefault="00000000" w:rsidP="00BA317E">
      <w:pPr>
        <w:pStyle w:val="ListParagraph"/>
        <w:numPr>
          <w:ilvl w:val="0"/>
          <w:numId w:val="3"/>
        </w:numPr>
        <w:tabs>
          <w:tab w:val="left" w:pos="420"/>
          <w:tab w:val="left" w:pos="900"/>
        </w:tabs>
        <w:overflowPunct w:val="0"/>
        <w:rPr>
          <w:rFonts w:ascii="Symbol" w:eastAsia="Symbol" w:hAnsi="Symbol"/>
          <w:sz w:val="22"/>
        </w:rPr>
      </w:pPr>
      <w:r w:rsidRPr="00BA317E">
        <w:rPr>
          <w:rFonts w:ascii="Calibri" w:eastAsia="Calibri" w:hAnsi="Calibri"/>
          <w:sz w:val="22"/>
        </w:rPr>
        <w:t>Images should never be taken in changing rooms;</w:t>
      </w:r>
    </w:p>
    <w:p w14:paraId="3C0D0636" w14:textId="77777777" w:rsidR="00161E04" w:rsidRDefault="00161E04" w:rsidP="00BA317E">
      <w:pPr>
        <w:spacing w:line="2" w:lineRule="exact"/>
        <w:jc w:val="left"/>
        <w:rPr>
          <w:rFonts w:ascii="Symbol" w:eastAsia="Symbol" w:hAnsi="Symbol"/>
          <w:sz w:val="22"/>
        </w:rPr>
      </w:pPr>
    </w:p>
    <w:p w14:paraId="5AB40E72" w14:textId="77777777" w:rsidR="00161E04" w:rsidRPr="00BA317E" w:rsidRDefault="00000000" w:rsidP="00BA317E">
      <w:pPr>
        <w:pStyle w:val="ListParagraph"/>
        <w:numPr>
          <w:ilvl w:val="0"/>
          <w:numId w:val="3"/>
        </w:numPr>
        <w:tabs>
          <w:tab w:val="left" w:pos="420"/>
          <w:tab w:val="left" w:pos="900"/>
        </w:tabs>
        <w:overflowPunct w:val="0"/>
        <w:spacing w:line="239" w:lineRule="auto"/>
        <w:ind w:right="600"/>
        <w:rPr>
          <w:rFonts w:ascii="Symbol" w:eastAsia="Symbol" w:hAnsi="Symbol"/>
          <w:sz w:val="22"/>
        </w:rPr>
      </w:pPr>
      <w:r w:rsidRPr="00BA317E">
        <w:rPr>
          <w:rFonts w:ascii="Calibri" w:eastAsia="Calibri" w:hAnsi="Calibri"/>
          <w:sz w:val="22"/>
        </w:rPr>
        <w:t>Images should only be taken by authorised persons, as agreed in the protocol for a particular event;</w:t>
      </w:r>
    </w:p>
    <w:p w14:paraId="489B1A88" w14:textId="77777777" w:rsidR="00161E04" w:rsidRDefault="00161E04" w:rsidP="00BA317E">
      <w:pPr>
        <w:spacing w:line="1" w:lineRule="exact"/>
        <w:jc w:val="left"/>
        <w:rPr>
          <w:rFonts w:ascii="Symbol" w:eastAsia="Symbol" w:hAnsi="Symbol"/>
          <w:sz w:val="22"/>
        </w:rPr>
      </w:pPr>
    </w:p>
    <w:p w14:paraId="0155BB90" w14:textId="77777777" w:rsidR="00161E04" w:rsidRPr="00BA317E" w:rsidRDefault="00000000" w:rsidP="00BA317E">
      <w:pPr>
        <w:pStyle w:val="ListParagraph"/>
        <w:numPr>
          <w:ilvl w:val="0"/>
          <w:numId w:val="3"/>
        </w:numPr>
        <w:tabs>
          <w:tab w:val="left" w:pos="420"/>
          <w:tab w:val="left" w:pos="900"/>
        </w:tabs>
        <w:overflowPunct w:val="0"/>
        <w:rPr>
          <w:rFonts w:ascii="Symbol" w:eastAsia="Symbol" w:hAnsi="Symbol"/>
          <w:sz w:val="22"/>
        </w:rPr>
      </w:pPr>
      <w:r w:rsidRPr="00BA317E">
        <w:rPr>
          <w:rFonts w:ascii="Calibri" w:eastAsia="Calibri" w:hAnsi="Calibri"/>
          <w:sz w:val="22"/>
        </w:rPr>
        <w:t>Unsupervised access to children or one to one photo sessions should not be approved.</w:t>
      </w:r>
    </w:p>
    <w:p w14:paraId="510922DB" w14:textId="77777777" w:rsidR="00161E04" w:rsidRPr="00BA317E" w:rsidRDefault="00000000" w:rsidP="00BA317E">
      <w:pPr>
        <w:pStyle w:val="ListParagraph"/>
        <w:numPr>
          <w:ilvl w:val="0"/>
          <w:numId w:val="3"/>
        </w:numPr>
        <w:tabs>
          <w:tab w:val="left" w:pos="420"/>
          <w:tab w:val="left" w:pos="900"/>
        </w:tabs>
        <w:overflowPunct w:val="0"/>
        <w:spacing w:line="238" w:lineRule="auto"/>
        <w:rPr>
          <w:rFonts w:ascii="Symbol" w:eastAsia="Symbol" w:hAnsi="Symbol"/>
          <w:sz w:val="22"/>
        </w:rPr>
      </w:pPr>
      <w:r w:rsidRPr="00BA317E">
        <w:rPr>
          <w:rFonts w:ascii="Calibri" w:eastAsia="Calibri" w:hAnsi="Calibri"/>
          <w:sz w:val="22"/>
        </w:rPr>
        <w:t>All images of children should be securely stored;</w:t>
      </w:r>
    </w:p>
    <w:p w14:paraId="668B1774" w14:textId="77777777" w:rsidR="00161E04" w:rsidRDefault="00161E04" w:rsidP="00BA317E">
      <w:pPr>
        <w:spacing w:line="2" w:lineRule="exact"/>
        <w:jc w:val="left"/>
        <w:rPr>
          <w:rFonts w:ascii="Symbol" w:eastAsia="Symbol" w:hAnsi="Symbol"/>
          <w:sz w:val="22"/>
        </w:rPr>
      </w:pPr>
    </w:p>
    <w:p w14:paraId="010FB807" w14:textId="77777777" w:rsidR="00161E04" w:rsidRPr="00BA317E" w:rsidRDefault="00000000" w:rsidP="00BA317E">
      <w:pPr>
        <w:pStyle w:val="ListParagraph"/>
        <w:numPr>
          <w:ilvl w:val="0"/>
          <w:numId w:val="3"/>
        </w:numPr>
        <w:tabs>
          <w:tab w:val="left" w:pos="420"/>
          <w:tab w:val="left" w:pos="900"/>
        </w:tabs>
        <w:overflowPunct w:val="0"/>
        <w:spacing w:line="239" w:lineRule="auto"/>
        <w:ind w:right="180"/>
        <w:rPr>
          <w:rFonts w:ascii="Symbol" w:eastAsia="Symbol" w:hAnsi="Symbol"/>
          <w:sz w:val="22"/>
        </w:rPr>
      </w:pPr>
      <w:r w:rsidRPr="00BA317E">
        <w:rPr>
          <w:rFonts w:ascii="Calibri" w:eastAsia="Calibri" w:hAnsi="Calibri"/>
          <w:sz w:val="22"/>
        </w:rPr>
        <w:t>In the case of images used on websites, particular care must be taken to ensure that no identifying details facilitate contact with a child by a potential abuser.</w:t>
      </w:r>
    </w:p>
    <w:p w14:paraId="531393D2" w14:textId="77777777" w:rsidR="00161E04" w:rsidRDefault="00161E04" w:rsidP="00BA317E">
      <w:pPr>
        <w:spacing w:line="260" w:lineRule="exact"/>
        <w:jc w:val="left"/>
        <w:rPr>
          <w:sz w:val="24"/>
        </w:rPr>
      </w:pPr>
    </w:p>
    <w:p w14:paraId="6CC67B62" w14:textId="56C4F57C" w:rsidR="00161E04" w:rsidRDefault="00000000" w:rsidP="00BA317E">
      <w:pPr>
        <w:jc w:val="left"/>
        <w:rPr>
          <w:sz w:val="24"/>
        </w:rPr>
      </w:pPr>
      <w:r w:rsidRPr="00BA317E">
        <w:rPr>
          <w:rFonts w:ascii="Calibri" w:eastAsia="Calibri" w:hAnsi="Calibri"/>
          <w:sz w:val="22"/>
        </w:rPr>
        <w:t>These guidelines focus on the following key areas:</w:t>
      </w:r>
    </w:p>
    <w:p w14:paraId="15785C8F" w14:textId="77777777" w:rsidR="00161E04" w:rsidRPr="00BA317E" w:rsidRDefault="00000000" w:rsidP="00BA317E">
      <w:pPr>
        <w:pStyle w:val="ListParagraph"/>
        <w:numPr>
          <w:ilvl w:val="0"/>
          <w:numId w:val="3"/>
        </w:numPr>
        <w:tabs>
          <w:tab w:val="left" w:pos="420"/>
          <w:tab w:val="left" w:pos="900"/>
        </w:tabs>
        <w:overflowPunct w:val="0"/>
        <w:rPr>
          <w:rFonts w:ascii="Symbol" w:eastAsia="Symbol" w:hAnsi="Symbol"/>
          <w:sz w:val="22"/>
        </w:rPr>
      </w:pPr>
      <w:r w:rsidRPr="00BA317E">
        <w:rPr>
          <w:rFonts w:ascii="Calibri" w:eastAsia="Calibri" w:hAnsi="Calibri"/>
          <w:sz w:val="22"/>
        </w:rPr>
        <w:t>The use of photographic and recording equipment at Handball events;</w:t>
      </w:r>
    </w:p>
    <w:p w14:paraId="45839A76" w14:textId="77777777" w:rsidR="00161E04" w:rsidRPr="00BA317E" w:rsidRDefault="00000000" w:rsidP="00BA317E">
      <w:pPr>
        <w:pStyle w:val="ListParagraph"/>
        <w:numPr>
          <w:ilvl w:val="0"/>
          <w:numId w:val="3"/>
        </w:numPr>
        <w:tabs>
          <w:tab w:val="left" w:pos="420"/>
          <w:tab w:val="left" w:pos="900"/>
        </w:tabs>
        <w:overflowPunct w:val="0"/>
        <w:rPr>
          <w:rFonts w:ascii="Symbol" w:eastAsia="Symbol" w:hAnsi="Symbol"/>
          <w:sz w:val="22"/>
        </w:rPr>
      </w:pPr>
      <w:r w:rsidRPr="00BA317E">
        <w:rPr>
          <w:rFonts w:ascii="Calibri" w:eastAsia="Calibri" w:hAnsi="Calibri"/>
          <w:sz w:val="22"/>
        </w:rPr>
        <w:t>The publishing of images of young people and vulnerable adults;</w:t>
      </w:r>
    </w:p>
    <w:p w14:paraId="64C989C4" w14:textId="77777777" w:rsidR="00161E04" w:rsidRPr="00BA317E" w:rsidRDefault="00000000" w:rsidP="00BA317E">
      <w:pPr>
        <w:pStyle w:val="ListParagraph"/>
        <w:numPr>
          <w:ilvl w:val="0"/>
          <w:numId w:val="3"/>
        </w:numPr>
        <w:tabs>
          <w:tab w:val="left" w:pos="420"/>
          <w:tab w:val="left" w:pos="900"/>
        </w:tabs>
        <w:overflowPunct w:val="0"/>
        <w:rPr>
          <w:rFonts w:ascii="Symbol" w:eastAsia="Symbol" w:hAnsi="Symbol"/>
          <w:sz w:val="22"/>
        </w:rPr>
      </w:pPr>
      <w:r w:rsidRPr="00BA317E">
        <w:rPr>
          <w:rFonts w:ascii="Calibri" w:eastAsia="Calibri" w:hAnsi="Calibri"/>
          <w:sz w:val="22"/>
        </w:rPr>
        <w:t>The use of video equipment as a coaching aid.</w:t>
      </w:r>
    </w:p>
    <w:p w14:paraId="22B7096F" w14:textId="77777777" w:rsidR="00161E04" w:rsidRDefault="00161E04">
      <w:pPr>
        <w:spacing w:line="255" w:lineRule="exact"/>
        <w:jc w:val="left"/>
        <w:rPr>
          <w:sz w:val="24"/>
        </w:rPr>
      </w:pPr>
    </w:p>
    <w:p w14:paraId="62F1AA02" w14:textId="77777777" w:rsidR="00161E04" w:rsidRDefault="00000000">
      <w:pPr>
        <w:jc w:val="left"/>
        <w:rPr>
          <w:sz w:val="24"/>
        </w:rPr>
      </w:pPr>
      <w:r>
        <w:rPr>
          <w:rFonts w:ascii="Calibri" w:eastAsia="Calibri" w:hAnsi="Calibri"/>
          <w:b/>
          <w:sz w:val="22"/>
        </w:rPr>
        <w:t>Taking images at Handball Events</w:t>
      </w:r>
    </w:p>
    <w:p w14:paraId="6C1401E4" w14:textId="2BCFE857" w:rsidR="00161E04" w:rsidRDefault="00000000">
      <w:pPr>
        <w:overflowPunct w:val="0"/>
        <w:spacing w:line="241" w:lineRule="auto"/>
        <w:jc w:val="left"/>
        <w:rPr>
          <w:sz w:val="24"/>
        </w:rPr>
      </w:pPr>
      <w:r>
        <w:rPr>
          <w:rFonts w:ascii="Calibri" w:eastAsia="Calibri" w:hAnsi="Calibri"/>
          <w:sz w:val="22"/>
        </w:rPr>
        <w:t xml:space="preserve">Anyone involved in any Birmingham Handball Club activity should inform children and parents that a photographer will be in attendance at </w:t>
      </w:r>
      <w:proofErr w:type="gramStart"/>
      <w:r>
        <w:rPr>
          <w:rFonts w:ascii="Calibri" w:eastAsia="Calibri" w:hAnsi="Calibri"/>
          <w:sz w:val="22"/>
        </w:rPr>
        <w:t>an</w:t>
      </w:r>
      <w:proofErr w:type="gramEnd"/>
      <w:r>
        <w:rPr>
          <w:rFonts w:ascii="Calibri" w:eastAsia="Calibri" w:hAnsi="Calibri"/>
          <w:sz w:val="22"/>
        </w:rPr>
        <w:t xml:space="preserve"> session/event and ensure they consent to both the taking and publication of films or photographs which feature and clearly identify individuals (e.g. close ups, small group and team photos). Any concerns should be reported to England Handball.</w:t>
      </w:r>
    </w:p>
    <w:p w14:paraId="569968A2" w14:textId="77777777" w:rsidR="00161E04" w:rsidRDefault="00161E04">
      <w:pPr>
        <w:spacing w:line="260" w:lineRule="exact"/>
        <w:jc w:val="left"/>
        <w:rPr>
          <w:sz w:val="24"/>
        </w:rPr>
      </w:pPr>
    </w:p>
    <w:p w14:paraId="565002C4" w14:textId="004DFCEF" w:rsidR="00161E04" w:rsidRDefault="00000000">
      <w:pPr>
        <w:overflowPunct w:val="0"/>
        <w:spacing w:line="244" w:lineRule="auto"/>
        <w:ind w:right="80"/>
        <w:jc w:val="left"/>
        <w:rPr>
          <w:sz w:val="24"/>
        </w:rPr>
      </w:pPr>
      <w:r>
        <w:rPr>
          <w:rFonts w:ascii="Calibri" w:eastAsia="Calibri" w:hAnsi="Calibri"/>
          <w:sz w:val="22"/>
        </w:rPr>
        <w:t>Birmingham Handball Club will use a registration scheme for professional, amateur, student or video operators wishing to take images of children at a session or event. The following suggested wording is for displaying on signs at sessions/events:</w:t>
      </w:r>
    </w:p>
    <w:p w14:paraId="5686F2F7" w14:textId="77777777" w:rsidR="00161E04" w:rsidRDefault="00161E04">
      <w:pPr>
        <w:spacing w:line="245" w:lineRule="exact"/>
        <w:jc w:val="left"/>
        <w:rPr>
          <w:sz w:val="24"/>
        </w:rPr>
      </w:pPr>
    </w:p>
    <w:p w14:paraId="1223DECD" w14:textId="77777777" w:rsidR="00161E04" w:rsidRDefault="00000000">
      <w:pPr>
        <w:overflowPunct w:val="0"/>
        <w:spacing w:line="246" w:lineRule="auto"/>
        <w:rPr>
          <w:sz w:val="24"/>
        </w:rPr>
      </w:pPr>
      <w:r>
        <w:rPr>
          <w:rFonts w:ascii="Calibri" w:eastAsia="Calibri" w:hAnsi="Calibri"/>
          <w:i/>
          <w:sz w:val="22"/>
        </w:rPr>
        <w:t xml:space="preserve">“In line with the recommendations in the England Handball Safeguarding Policy, England Handball requests that anyone wishing to engage in any video, zoom or </w:t>
      </w:r>
      <w:proofErr w:type="gramStart"/>
      <w:r>
        <w:rPr>
          <w:rFonts w:ascii="Calibri" w:eastAsia="Calibri" w:hAnsi="Calibri"/>
          <w:i/>
          <w:sz w:val="22"/>
        </w:rPr>
        <w:t>close range</w:t>
      </w:r>
      <w:proofErr w:type="gramEnd"/>
      <w:r>
        <w:rPr>
          <w:rFonts w:ascii="Calibri" w:eastAsia="Calibri" w:hAnsi="Calibri"/>
          <w:i/>
          <w:sz w:val="22"/>
        </w:rPr>
        <w:t xml:space="preserve"> photography should register their details before carrying out any such photography.</w:t>
      </w:r>
    </w:p>
    <w:p w14:paraId="052715A0" w14:textId="77777777" w:rsidR="00161E04" w:rsidRDefault="00161E04">
      <w:pPr>
        <w:spacing w:line="247" w:lineRule="exact"/>
        <w:jc w:val="left"/>
        <w:rPr>
          <w:sz w:val="24"/>
        </w:rPr>
      </w:pPr>
    </w:p>
    <w:p w14:paraId="4775429D" w14:textId="77777777" w:rsidR="00161E04" w:rsidRDefault="00000000">
      <w:pPr>
        <w:overflowPunct w:val="0"/>
        <w:spacing w:line="253" w:lineRule="auto"/>
        <w:rPr>
          <w:sz w:val="24"/>
        </w:rPr>
      </w:pPr>
      <w:r>
        <w:rPr>
          <w:rFonts w:ascii="Calibri" w:eastAsia="Calibri" w:hAnsi="Calibri"/>
          <w:i/>
          <w:sz w:val="22"/>
        </w:rPr>
        <w:t xml:space="preserve">If parents have any particular concerns about their child being photographed or </w:t>
      </w:r>
      <w:proofErr w:type="gramStart"/>
      <w:r>
        <w:rPr>
          <w:rFonts w:ascii="Calibri" w:eastAsia="Calibri" w:hAnsi="Calibri"/>
          <w:i/>
          <w:sz w:val="22"/>
        </w:rPr>
        <w:t>filmed</w:t>
      </w:r>
      <w:proofErr w:type="gramEnd"/>
      <w:r>
        <w:rPr>
          <w:rFonts w:ascii="Calibri" w:eastAsia="Calibri" w:hAnsi="Calibri"/>
          <w:i/>
          <w:sz w:val="22"/>
        </w:rPr>
        <w:t xml:space="preserve"> they should notify the England Handball session/event organiser.</w:t>
      </w:r>
    </w:p>
    <w:p w14:paraId="7889504E" w14:textId="77777777" w:rsidR="00161E04" w:rsidRDefault="00161E04">
      <w:pPr>
        <w:spacing w:line="240" w:lineRule="exact"/>
        <w:jc w:val="left"/>
        <w:rPr>
          <w:sz w:val="24"/>
        </w:rPr>
      </w:pPr>
    </w:p>
    <w:p w14:paraId="46DAC748" w14:textId="7BF8F5A8" w:rsidR="00161E04" w:rsidRDefault="00000000">
      <w:pPr>
        <w:overflowPunct w:val="0"/>
        <w:spacing w:line="246" w:lineRule="auto"/>
        <w:rPr>
          <w:sz w:val="24"/>
        </w:rPr>
      </w:pPr>
      <w:r>
        <w:rPr>
          <w:rFonts w:ascii="Calibri" w:eastAsia="Calibri" w:hAnsi="Calibri"/>
          <w:i/>
          <w:sz w:val="22"/>
        </w:rPr>
        <w:t>Birmingham Handball Club reserves the right to decline entry to any person unable to meet or abide by the conditions. If you are concerned about any photography taking place at this event, please contact Birmingham Handball Club.”</w:t>
      </w:r>
    </w:p>
    <w:p w14:paraId="521BF43D" w14:textId="77777777" w:rsidR="00161E04" w:rsidRDefault="00161E04">
      <w:pPr>
        <w:spacing w:line="259" w:lineRule="exact"/>
        <w:jc w:val="left"/>
        <w:rPr>
          <w:sz w:val="24"/>
        </w:rPr>
      </w:pPr>
    </w:p>
    <w:p w14:paraId="1575B542" w14:textId="77777777" w:rsidR="00161E04" w:rsidRDefault="00000000">
      <w:pPr>
        <w:jc w:val="left"/>
        <w:rPr>
          <w:sz w:val="24"/>
        </w:rPr>
      </w:pPr>
      <w:r>
        <w:rPr>
          <w:rFonts w:ascii="Calibri" w:eastAsia="Calibri" w:hAnsi="Calibri"/>
          <w:b/>
          <w:sz w:val="22"/>
        </w:rPr>
        <w:t>Publishing Images guidance. We will:</w:t>
      </w:r>
    </w:p>
    <w:p w14:paraId="5FB76A6F" w14:textId="77777777" w:rsidR="00161E04" w:rsidRDefault="00161E04">
      <w:pPr>
        <w:spacing w:line="14" w:lineRule="exact"/>
        <w:jc w:val="left"/>
        <w:rPr>
          <w:sz w:val="24"/>
        </w:rPr>
      </w:pPr>
    </w:p>
    <w:p w14:paraId="1A7B0CC7" w14:textId="77777777" w:rsidR="00161E04" w:rsidRPr="00BA317E" w:rsidRDefault="00000000" w:rsidP="00BA317E">
      <w:pPr>
        <w:pStyle w:val="ListParagraph"/>
        <w:numPr>
          <w:ilvl w:val="0"/>
          <w:numId w:val="4"/>
        </w:numPr>
        <w:tabs>
          <w:tab w:val="left" w:pos="420"/>
          <w:tab w:val="left" w:pos="900"/>
        </w:tabs>
        <w:overflowPunct w:val="0"/>
        <w:spacing w:line="238" w:lineRule="auto"/>
        <w:ind w:right="400"/>
        <w:rPr>
          <w:rFonts w:ascii="Symbol" w:eastAsia="Symbol" w:hAnsi="Symbol"/>
          <w:sz w:val="22"/>
        </w:rPr>
      </w:pPr>
      <w:r w:rsidRPr="00BA317E">
        <w:rPr>
          <w:rFonts w:ascii="Calibri" w:eastAsia="Calibri" w:hAnsi="Calibri"/>
          <w:sz w:val="22"/>
        </w:rPr>
        <w:t>Ensure that when obtaining permission from the child and their parents/guardians to record images, they are aware of how the images may be used;</w:t>
      </w:r>
    </w:p>
    <w:p w14:paraId="7DA5E9B5" w14:textId="77777777" w:rsidR="00161E04" w:rsidRDefault="00161E04" w:rsidP="00BA317E">
      <w:pPr>
        <w:spacing w:line="1" w:lineRule="exact"/>
        <w:jc w:val="left"/>
        <w:rPr>
          <w:rFonts w:ascii="Symbol" w:eastAsia="Symbol" w:hAnsi="Symbol"/>
          <w:sz w:val="22"/>
        </w:rPr>
      </w:pPr>
    </w:p>
    <w:p w14:paraId="6103C687" w14:textId="77777777" w:rsidR="00161E04" w:rsidRPr="00BA317E" w:rsidRDefault="00000000" w:rsidP="00BA317E">
      <w:pPr>
        <w:pStyle w:val="ListParagraph"/>
        <w:numPr>
          <w:ilvl w:val="0"/>
          <w:numId w:val="4"/>
        </w:numPr>
        <w:tabs>
          <w:tab w:val="left" w:pos="420"/>
          <w:tab w:val="left" w:pos="900"/>
        </w:tabs>
        <w:overflowPunct w:val="0"/>
        <w:ind w:right="40"/>
        <w:rPr>
          <w:rFonts w:ascii="Symbol" w:eastAsia="Symbol" w:hAnsi="Symbol"/>
          <w:sz w:val="22"/>
        </w:rPr>
      </w:pPr>
      <w:r w:rsidRPr="00BA317E">
        <w:rPr>
          <w:rFonts w:ascii="Calibri" w:eastAsia="Calibri" w:hAnsi="Calibri"/>
          <w:b/>
          <w:sz w:val="22"/>
        </w:rPr>
        <w:lastRenderedPageBreak/>
        <w:t xml:space="preserve">NEVER </w:t>
      </w:r>
      <w:r w:rsidRPr="00BA317E">
        <w:rPr>
          <w:rFonts w:ascii="Calibri" w:eastAsia="Calibri" w:hAnsi="Calibri"/>
          <w:sz w:val="22"/>
        </w:rPr>
        <w:t>publish personal details (email address, telephone number, address etc) of a child</w:t>
      </w:r>
      <w:r w:rsidRPr="00BA317E">
        <w:rPr>
          <w:rFonts w:ascii="Calibri" w:eastAsia="Calibri" w:hAnsi="Calibri"/>
          <w:b/>
          <w:sz w:val="22"/>
        </w:rPr>
        <w:t xml:space="preserve"> </w:t>
      </w:r>
      <w:r w:rsidRPr="00BA317E">
        <w:rPr>
          <w:rFonts w:ascii="Calibri" w:eastAsia="Calibri" w:hAnsi="Calibri"/>
          <w:sz w:val="22"/>
        </w:rPr>
        <w:t>with their photograph;</w:t>
      </w:r>
    </w:p>
    <w:p w14:paraId="68E419F5" w14:textId="77777777" w:rsidR="00161E04" w:rsidRDefault="00161E04" w:rsidP="00BA317E">
      <w:pPr>
        <w:spacing w:line="41" w:lineRule="exact"/>
        <w:jc w:val="left"/>
        <w:rPr>
          <w:rFonts w:ascii="Symbol" w:eastAsia="Symbol" w:hAnsi="Symbol"/>
          <w:sz w:val="22"/>
        </w:rPr>
      </w:pPr>
    </w:p>
    <w:p w14:paraId="11C4C1F2" w14:textId="77777777" w:rsidR="00161E04" w:rsidRPr="00BA317E" w:rsidRDefault="00000000" w:rsidP="00BA317E">
      <w:pPr>
        <w:pStyle w:val="ListParagraph"/>
        <w:numPr>
          <w:ilvl w:val="0"/>
          <w:numId w:val="4"/>
        </w:numPr>
        <w:tabs>
          <w:tab w:val="left" w:pos="420"/>
          <w:tab w:val="left" w:pos="900"/>
        </w:tabs>
        <w:overflowPunct w:val="0"/>
        <w:rPr>
          <w:rFonts w:ascii="Symbol" w:eastAsia="Symbol" w:hAnsi="Symbol"/>
          <w:sz w:val="22"/>
        </w:rPr>
      </w:pPr>
      <w:r w:rsidRPr="00BA317E">
        <w:rPr>
          <w:rFonts w:ascii="Calibri" w:eastAsia="Calibri" w:hAnsi="Calibri"/>
          <w:sz w:val="22"/>
        </w:rPr>
        <w:t>Only use images of players in suitable Handball clothing;</w:t>
      </w:r>
    </w:p>
    <w:p w14:paraId="445110A5" w14:textId="77777777" w:rsidR="00161E04" w:rsidRDefault="00161E04" w:rsidP="00BA317E">
      <w:pPr>
        <w:spacing w:line="40" w:lineRule="exact"/>
        <w:jc w:val="left"/>
        <w:rPr>
          <w:rFonts w:ascii="Symbol" w:eastAsia="Symbol" w:hAnsi="Symbol"/>
          <w:sz w:val="22"/>
        </w:rPr>
      </w:pPr>
    </w:p>
    <w:p w14:paraId="74F85877" w14:textId="77777777" w:rsidR="00161E04" w:rsidRPr="00BA317E" w:rsidRDefault="00000000" w:rsidP="00BA317E">
      <w:pPr>
        <w:pStyle w:val="ListParagraph"/>
        <w:numPr>
          <w:ilvl w:val="0"/>
          <w:numId w:val="4"/>
        </w:numPr>
        <w:tabs>
          <w:tab w:val="left" w:pos="420"/>
          <w:tab w:val="left" w:pos="900"/>
        </w:tabs>
        <w:overflowPunct w:val="0"/>
        <w:spacing w:line="239" w:lineRule="auto"/>
        <w:ind w:right="180"/>
        <w:rPr>
          <w:rFonts w:ascii="Symbol" w:eastAsia="Symbol" w:hAnsi="Symbol"/>
          <w:sz w:val="22"/>
        </w:rPr>
      </w:pPr>
      <w:r w:rsidRPr="00BA317E">
        <w:rPr>
          <w:rFonts w:ascii="Calibri" w:eastAsia="Calibri" w:hAnsi="Calibri"/>
          <w:sz w:val="22"/>
        </w:rPr>
        <w:t>Try to focus on the activity rather than a particular child and where possible use images that represent all those involved in Handball. This might include:</w:t>
      </w:r>
    </w:p>
    <w:p w14:paraId="7666B4DA" w14:textId="77777777" w:rsidR="00161E04" w:rsidRDefault="00161E04" w:rsidP="00BA317E">
      <w:pPr>
        <w:spacing w:line="29" w:lineRule="exact"/>
        <w:jc w:val="left"/>
        <w:rPr>
          <w:rFonts w:ascii="Symbol" w:eastAsia="Symbol" w:hAnsi="Symbol"/>
          <w:sz w:val="22"/>
        </w:rPr>
      </w:pPr>
    </w:p>
    <w:p w14:paraId="5D35177D" w14:textId="77777777" w:rsidR="00161E04" w:rsidRPr="00BA317E" w:rsidRDefault="00000000" w:rsidP="00BA317E">
      <w:pPr>
        <w:pStyle w:val="ListParagraph"/>
        <w:numPr>
          <w:ilvl w:val="0"/>
          <w:numId w:val="4"/>
        </w:numPr>
        <w:tabs>
          <w:tab w:val="left" w:pos="420"/>
          <w:tab w:val="left" w:pos="1620"/>
        </w:tabs>
        <w:overflowPunct w:val="0"/>
        <w:rPr>
          <w:rFonts w:ascii="Arial" w:hAnsi="Arial"/>
          <w:sz w:val="22"/>
        </w:rPr>
      </w:pPr>
      <w:r w:rsidRPr="00BA317E">
        <w:rPr>
          <w:rFonts w:ascii="Calibri" w:eastAsia="Calibri" w:hAnsi="Calibri"/>
          <w:sz w:val="22"/>
        </w:rPr>
        <w:t>Boys and girls</w:t>
      </w:r>
    </w:p>
    <w:p w14:paraId="58D2FFD5" w14:textId="77777777" w:rsidR="00161E04" w:rsidRPr="00BA317E" w:rsidRDefault="00000000" w:rsidP="00BA317E">
      <w:pPr>
        <w:pStyle w:val="ListParagraph"/>
        <w:numPr>
          <w:ilvl w:val="0"/>
          <w:numId w:val="4"/>
        </w:numPr>
        <w:tabs>
          <w:tab w:val="left" w:pos="420"/>
          <w:tab w:val="left" w:pos="1620"/>
        </w:tabs>
        <w:overflowPunct w:val="0"/>
        <w:rPr>
          <w:rFonts w:ascii="Arial" w:hAnsi="Arial"/>
          <w:sz w:val="22"/>
        </w:rPr>
      </w:pPr>
      <w:r w:rsidRPr="00BA317E">
        <w:rPr>
          <w:rFonts w:ascii="Calibri" w:eastAsia="Calibri" w:hAnsi="Calibri"/>
          <w:sz w:val="22"/>
        </w:rPr>
        <w:t>Ethnic minority communities</w:t>
      </w:r>
    </w:p>
    <w:p w14:paraId="31AD7E06" w14:textId="77777777" w:rsidR="00161E04" w:rsidRPr="00BA317E" w:rsidRDefault="00000000" w:rsidP="00BA317E">
      <w:pPr>
        <w:pStyle w:val="ListParagraph"/>
        <w:numPr>
          <w:ilvl w:val="0"/>
          <w:numId w:val="4"/>
        </w:numPr>
        <w:tabs>
          <w:tab w:val="left" w:pos="420"/>
          <w:tab w:val="left" w:pos="1620"/>
        </w:tabs>
        <w:overflowPunct w:val="0"/>
        <w:rPr>
          <w:rFonts w:ascii="Arial" w:hAnsi="Arial"/>
          <w:sz w:val="22"/>
        </w:rPr>
      </w:pPr>
      <w:r w:rsidRPr="00BA317E">
        <w:rPr>
          <w:rFonts w:ascii="Calibri" w:eastAsia="Calibri" w:hAnsi="Calibri"/>
          <w:sz w:val="22"/>
        </w:rPr>
        <w:t>People with disabilities</w:t>
      </w:r>
    </w:p>
    <w:p w14:paraId="67C87861" w14:textId="77777777" w:rsidR="00161E04" w:rsidRDefault="00161E04">
      <w:pPr>
        <w:spacing w:line="12" w:lineRule="exact"/>
        <w:jc w:val="left"/>
        <w:rPr>
          <w:rFonts w:ascii="Arial" w:hAnsi="Arial"/>
          <w:sz w:val="22"/>
        </w:rPr>
      </w:pPr>
    </w:p>
    <w:p w14:paraId="10BF1707" w14:textId="77777777" w:rsidR="00161E04" w:rsidRPr="00BA317E" w:rsidRDefault="00000000" w:rsidP="00BA317E">
      <w:pPr>
        <w:pStyle w:val="ListParagraph"/>
        <w:numPr>
          <w:ilvl w:val="0"/>
          <w:numId w:val="4"/>
        </w:numPr>
        <w:tabs>
          <w:tab w:val="left" w:pos="420"/>
          <w:tab w:val="left" w:pos="900"/>
        </w:tabs>
        <w:overflowPunct w:val="0"/>
        <w:spacing w:line="239" w:lineRule="auto"/>
        <w:ind w:right="820"/>
        <w:rPr>
          <w:rFonts w:ascii="Symbol" w:eastAsia="Symbol" w:hAnsi="Symbol"/>
          <w:sz w:val="22"/>
        </w:rPr>
      </w:pPr>
      <w:r w:rsidRPr="00BA317E">
        <w:rPr>
          <w:rFonts w:ascii="Calibri" w:eastAsia="Calibri" w:hAnsi="Calibri"/>
          <w:sz w:val="22"/>
        </w:rPr>
        <w:t>Ensure that images reflect positive aspects of children’s involvement in Handball (enjoyment/competition etc);</w:t>
      </w:r>
    </w:p>
    <w:p w14:paraId="0DE32FB4" w14:textId="77777777" w:rsidR="00161E04" w:rsidRDefault="00161E04" w:rsidP="00BA317E">
      <w:pPr>
        <w:spacing w:line="3" w:lineRule="exact"/>
        <w:jc w:val="left"/>
        <w:rPr>
          <w:rFonts w:ascii="Symbol" w:eastAsia="Symbol" w:hAnsi="Symbol"/>
          <w:sz w:val="22"/>
        </w:rPr>
      </w:pPr>
    </w:p>
    <w:p w14:paraId="5FA9BCCB" w14:textId="77777777" w:rsidR="00161E04" w:rsidRPr="00BA317E" w:rsidRDefault="00000000" w:rsidP="00BA317E">
      <w:pPr>
        <w:pStyle w:val="ListParagraph"/>
        <w:numPr>
          <w:ilvl w:val="0"/>
          <w:numId w:val="4"/>
        </w:numPr>
        <w:tabs>
          <w:tab w:val="left" w:pos="420"/>
          <w:tab w:val="left" w:pos="900"/>
        </w:tabs>
        <w:overflowPunct w:val="0"/>
        <w:spacing w:line="239" w:lineRule="auto"/>
        <w:ind w:right="400"/>
        <w:rPr>
          <w:rFonts w:ascii="Symbol" w:eastAsia="Symbol" w:hAnsi="Symbol"/>
          <w:sz w:val="22"/>
        </w:rPr>
      </w:pPr>
      <w:r w:rsidRPr="00BA317E">
        <w:rPr>
          <w:rFonts w:ascii="Calibri" w:eastAsia="Calibri" w:hAnsi="Calibri"/>
          <w:sz w:val="22"/>
        </w:rPr>
        <w:t>If the young people/their parents request an image is removed from a website or not used in any future publications, this request will be respected.</w:t>
      </w:r>
    </w:p>
    <w:p w14:paraId="0DBC9EA0" w14:textId="77777777" w:rsidR="00161E04" w:rsidRDefault="00161E04" w:rsidP="00BA317E">
      <w:pPr>
        <w:spacing w:line="256" w:lineRule="exact"/>
        <w:jc w:val="left"/>
        <w:rPr>
          <w:sz w:val="24"/>
        </w:rPr>
      </w:pPr>
    </w:p>
    <w:p w14:paraId="181E22AA" w14:textId="77777777" w:rsidR="00161E04" w:rsidRDefault="00000000">
      <w:pPr>
        <w:jc w:val="left"/>
        <w:rPr>
          <w:sz w:val="24"/>
        </w:rPr>
      </w:pPr>
      <w:r>
        <w:rPr>
          <w:rFonts w:ascii="Calibri" w:eastAsia="Calibri" w:hAnsi="Calibri"/>
          <w:b/>
          <w:sz w:val="22"/>
        </w:rPr>
        <w:t>Videoing as a Coaching Aid</w:t>
      </w:r>
    </w:p>
    <w:p w14:paraId="5724929F" w14:textId="77777777" w:rsidR="00161E04" w:rsidRDefault="00000000">
      <w:pPr>
        <w:overflowPunct w:val="0"/>
        <w:spacing w:line="243" w:lineRule="auto"/>
        <w:ind w:right="60"/>
        <w:jc w:val="left"/>
        <w:rPr>
          <w:rFonts w:ascii="Calibri" w:eastAsia="Calibri" w:hAnsi="Calibri"/>
          <w:sz w:val="22"/>
        </w:rPr>
      </w:pPr>
      <w:r>
        <w:rPr>
          <w:rFonts w:ascii="Calibri" w:eastAsia="Calibri" w:hAnsi="Calibri"/>
          <w:sz w:val="22"/>
        </w:rPr>
        <w:t>Video can be a legitimate coaching aid. If it is to be used, we will make sure that children and their parents/guardians have given written consent, and understand the purpose of the video. Permission will be requested from the opposition prior to filming. Make sure that the footage is then stored safely. This could be integrated into the consent section on the registration form.</w:t>
      </w:r>
    </w:p>
    <w:p w14:paraId="3119C6D0" w14:textId="77777777" w:rsidR="00161E04" w:rsidRDefault="00161E04">
      <w:pPr>
        <w:overflowPunct w:val="0"/>
        <w:spacing w:line="243" w:lineRule="auto"/>
        <w:ind w:right="60"/>
        <w:jc w:val="left"/>
        <w:rPr>
          <w:rFonts w:ascii="Calibri" w:eastAsia="Calibri" w:hAnsi="Calibri"/>
          <w:sz w:val="22"/>
        </w:rPr>
      </w:pPr>
    </w:p>
    <w:p w14:paraId="44ECE65D" w14:textId="77777777" w:rsidR="00161E04" w:rsidRDefault="00000000">
      <w:pPr>
        <w:jc w:val="left"/>
        <w:rPr>
          <w:rFonts w:ascii="Calibri" w:eastAsia="Calibri" w:hAnsi="Calibri"/>
          <w:b/>
          <w:sz w:val="22"/>
        </w:rPr>
      </w:pPr>
      <w:r>
        <w:rPr>
          <w:rFonts w:ascii="Calibri" w:eastAsia="Calibri" w:hAnsi="Calibri"/>
          <w:b/>
          <w:sz w:val="22"/>
        </w:rPr>
        <w:t>Use of Photographic and Recorded Images When Teams are Abroad</w:t>
      </w:r>
    </w:p>
    <w:p w14:paraId="4F4E5E98" w14:textId="77777777" w:rsidR="00161E04" w:rsidRDefault="00000000">
      <w:r>
        <w:rPr>
          <w:rFonts w:ascii="Calibri" w:eastAsia="Calibri" w:hAnsi="Calibri"/>
          <w:sz w:val="22"/>
        </w:rPr>
        <w:t>When age group teams play in other countries, there may not be restrictions on photography/filming. Many countries allow widespread use of cameras / video equipment in Handball halls. Parents should be made aware of this possibility and decide whether they are content for their child to play in these circumstances.</w:t>
      </w:r>
    </w:p>
    <w:p w14:paraId="0C8FBAC6" w14:textId="77777777" w:rsidR="00161E04" w:rsidRDefault="00161E04">
      <w:pPr>
        <w:jc w:val="left"/>
        <w:rPr>
          <w:rFonts w:ascii="Calibri" w:eastAsia="Calibri" w:hAnsi="Calibri"/>
          <w:b/>
          <w:sz w:val="22"/>
        </w:rPr>
      </w:pPr>
    </w:p>
    <w:sectPr w:rsidR="00161E04" w:rsidSect="00BA317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FE59" w14:textId="77777777" w:rsidR="00F10993" w:rsidRDefault="00F10993">
      <w:r>
        <w:separator/>
      </w:r>
    </w:p>
  </w:endnote>
  <w:endnote w:type="continuationSeparator" w:id="0">
    <w:p w14:paraId="045589EE" w14:textId="77777777" w:rsidR="00F10993" w:rsidRDefault="00F1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F449" w14:textId="77777777" w:rsidR="00BA317E" w:rsidRDefault="00BA3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2E95" w14:textId="367E098A" w:rsidR="00BA317E" w:rsidRPr="00BA317E" w:rsidRDefault="00BA317E">
    <w:pPr>
      <w:pStyle w:val="Footer"/>
      <w:rPr>
        <w:rFonts w:asciiTheme="minorHAnsi" w:hAnsiTheme="minorHAnsi" w:cstheme="minorHAnsi"/>
      </w:rPr>
    </w:pPr>
    <w:r w:rsidRPr="00BA317E">
      <w:rPr>
        <w:rFonts w:asciiTheme="minorHAnsi" w:hAnsiTheme="minorHAnsi" w:cstheme="minorHAnsi"/>
      </w:rPr>
      <w:t>Birmingham Handball Club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B9E9" w14:textId="77777777" w:rsidR="00BA317E" w:rsidRDefault="00BA3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AF26" w14:textId="77777777" w:rsidR="00F10993" w:rsidRDefault="00F10993">
      <w:r>
        <w:separator/>
      </w:r>
    </w:p>
  </w:footnote>
  <w:footnote w:type="continuationSeparator" w:id="0">
    <w:p w14:paraId="1D7B6563" w14:textId="77777777" w:rsidR="00F10993" w:rsidRDefault="00F10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55EA" w14:textId="77777777" w:rsidR="00BA317E" w:rsidRDefault="00BA3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70FE" w14:textId="77777777" w:rsidR="00161E04" w:rsidRDefault="00000000">
    <w:pPr>
      <w:pStyle w:val="Header"/>
      <w:jc w:val="center"/>
    </w:pPr>
    <w:r>
      <w:rPr>
        <w:noProof/>
      </w:rPr>
      <w:drawing>
        <wp:inline distT="0" distB="0" distL="114300" distR="114300" wp14:anchorId="5DC228B7" wp14:editId="7CA0D85B">
          <wp:extent cx="723900" cy="723900"/>
          <wp:effectExtent l="0" t="0" r="0" b="0"/>
          <wp:docPr id="3" name="Picture 3" descr="C:\Users\forwa\Pictures\logotiff.tiff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forwa\Pictures\logotiff.tifflogotiff"/>
                  <pic:cNvPicPr>
                    <a:picLocks noChangeAspect="1"/>
                  </pic:cNvPicPr>
                </pic:nvPicPr>
                <pic:blipFill>
                  <a:blip r:embed="rId1"/>
                  <a:srcRect/>
                  <a:stretch>
                    <a:fillRect/>
                  </a:stretch>
                </pic:blipFill>
                <pic:spPr>
                  <a:xfrm>
                    <a:off x="0" y="0"/>
                    <a:ext cx="723900" cy="723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94E8" w14:textId="77777777" w:rsidR="00BA317E" w:rsidRDefault="00BA3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155405"/>
    <w:multiLevelType w:val="singleLevel"/>
    <w:tmpl w:val="9315540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E074298"/>
    <w:multiLevelType w:val="hybridMultilevel"/>
    <w:tmpl w:val="03D6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9210A"/>
    <w:multiLevelType w:val="hybridMultilevel"/>
    <w:tmpl w:val="8510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139CF"/>
    <w:multiLevelType w:val="hybridMultilevel"/>
    <w:tmpl w:val="E06E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952919">
    <w:abstractNumId w:val="0"/>
  </w:num>
  <w:num w:numId="2" w16cid:durableId="512501945">
    <w:abstractNumId w:val="1"/>
  </w:num>
  <w:num w:numId="3" w16cid:durableId="21132616">
    <w:abstractNumId w:val="2"/>
  </w:num>
  <w:num w:numId="4" w16cid:durableId="195699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58292F"/>
    <w:rsid w:val="000D0A6C"/>
    <w:rsid w:val="00161E04"/>
    <w:rsid w:val="00BA317E"/>
    <w:rsid w:val="00D84625"/>
    <w:rsid w:val="00F10993"/>
    <w:rsid w:val="0258292F"/>
    <w:rsid w:val="7820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2829B"/>
  <w15:docId w15:val="{55BF8B80-56F8-43B4-A03D-F1C25034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ListParagraph">
    <w:name w:val="List Paragraph"/>
    <w:basedOn w:val="Normal"/>
    <w:uiPriority w:val="99"/>
    <w:rsid w:val="00BA3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forwa</dc:creator>
  <cp:lastModifiedBy>Chris Crocker</cp:lastModifiedBy>
  <cp:revision>2</cp:revision>
  <dcterms:created xsi:type="dcterms:W3CDTF">2022-07-24T10:16:00Z</dcterms:created>
  <dcterms:modified xsi:type="dcterms:W3CDTF">2022-07-24T10:16:00Z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2057-11.2.0.11191</vt:lpwstr>
  </property>
  <property fmtid="{D5CDD505-2E9C-101B-9397-08002B2CF9AE}" pid="3" name="ICV">
    <vt:lpwstr>3C07EA9E615D43709B3CE06983F598F1</vt:lpwstr>
  </property>
</Properties>
</file>